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D2" w:rsidRDefault="00C20733" w:rsidP="00465CA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ZAALHOCKEY MATERIAAL </w:t>
      </w:r>
      <w:r w:rsidR="00A52AB8">
        <w:rPr>
          <w:b/>
          <w:sz w:val="28"/>
          <w:szCs w:val="28"/>
        </w:rPr>
        <w:t>2018-2019</w:t>
      </w:r>
    </w:p>
    <w:p w:rsidR="007B223E" w:rsidRDefault="007B223E" w:rsidP="00465CAD">
      <w:pPr>
        <w:spacing w:after="0" w:line="240" w:lineRule="auto"/>
        <w:rPr>
          <w:b/>
          <w:u w:val="single"/>
        </w:rPr>
      </w:pPr>
    </w:p>
    <w:p w:rsidR="007C4A49" w:rsidRDefault="007C4A49" w:rsidP="00465CAD">
      <w:pPr>
        <w:spacing w:after="0" w:line="240" w:lineRule="auto"/>
      </w:pPr>
    </w:p>
    <w:p w:rsidR="007B223E" w:rsidRDefault="007B223E" w:rsidP="00465CAD">
      <w:pPr>
        <w:spacing w:after="0" w:line="240" w:lineRule="auto"/>
      </w:pPr>
      <w:r w:rsidRPr="00722C97">
        <w:t xml:space="preserve">Jullie team </w:t>
      </w:r>
      <w:r w:rsidR="008F10A8">
        <w:t xml:space="preserve">zal voorzien worden van </w:t>
      </w:r>
      <w:r w:rsidR="001B59AD" w:rsidRPr="00722C97">
        <w:t xml:space="preserve"> </w:t>
      </w:r>
      <w:r w:rsidR="001B59AD" w:rsidRPr="00E5163E">
        <w:rPr>
          <w:u w:val="single"/>
        </w:rPr>
        <w:t xml:space="preserve">keepers </w:t>
      </w:r>
      <w:r w:rsidRPr="00E5163E">
        <w:rPr>
          <w:u w:val="single"/>
        </w:rPr>
        <w:t>materiaal</w:t>
      </w:r>
      <w:r w:rsidR="001B59AD" w:rsidRPr="00E5163E">
        <w:rPr>
          <w:u w:val="single"/>
        </w:rPr>
        <w:t xml:space="preserve"> en een tas met </w:t>
      </w:r>
      <w:r w:rsidR="008F10A8">
        <w:rPr>
          <w:u w:val="single"/>
        </w:rPr>
        <w:t xml:space="preserve">6-8 </w:t>
      </w:r>
      <w:r w:rsidR="001B59AD" w:rsidRPr="00E5163E">
        <w:rPr>
          <w:u w:val="single"/>
        </w:rPr>
        <w:t>ballen</w:t>
      </w:r>
      <w:r w:rsidR="001B59AD" w:rsidRPr="00722C97">
        <w:t xml:space="preserve"> </w:t>
      </w:r>
      <w:r w:rsidR="004C1679">
        <w:t>voor de</w:t>
      </w:r>
      <w:r w:rsidRPr="00722C97">
        <w:t xml:space="preserve"> zaal.</w:t>
      </w:r>
    </w:p>
    <w:p w:rsidR="00465CAD" w:rsidRDefault="00465CAD" w:rsidP="00465CAD">
      <w:pPr>
        <w:spacing w:after="0" w:line="240" w:lineRule="auto"/>
      </w:pPr>
    </w:p>
    <w:p w:rsidR="00465CAD" w:rsidRDefault="00216112" w:rsidP="00465CAD">
      <w:pPr>
        <w:spacing w:after="0" w:line="240" w:lineRule="auto"/>
      </w:pPr>
      <w:r>
        <w:t>Hierbij enige uitleg over het materiaal</w:t>
      </w:r>
      <w:r w:rsidR="00465CAD">
        <w:t>:</w:t>
      </w:r>
    </w:p>
    <w:p w:rsidR="00465CAD" w:rsidRPr="00722C97" w:rsidRDefault="00465CAD" w:rsidP="00465CAD">
      <w:pPr>
        <w:spacing w:after="0" w:line="240" w:lineRule="auto"/>
      </w:pPr>
    </w:p>
    <w:p w:rsidR="007B223E" w:rsidRPr="00722C97" w:rsidRDefault="007B223E" w:rsidP="00465CAD">
      <w:pPr>
        <w:spacing w:after="0" w:line="240" w:lineRule="auto"/>
      </w:pPr>
      <w:r w:rsidRPr="00722C97">
        <w:rPr>
          <w:b/>
          <w:u w:val="single"/>
        </w:rPr>
        <w:t>Bandjes:</w:t>
      </w:r>
      <w:r w:rsidR="00472C7B" w:rsidRPr="00722C97">
        <w:t xml:space="preserve"> </w:t>
      </w:r>
      <w:r w:rsidRPr="00722C97">
        <w:t xml:space="preserve">De bandjes </w:t>
      </w:r>
      <w:r w:rsidR="008F10A8">
        <w:t xml:space="preserve">zijn speciaal </w:t>
      </w:r>
      <w:r w:rsidR="00472C7B" w:rsidRPr="00722C97">
        <w:t xml:space="preserve"> voor de binnenzaal</w:t>
      </w:r>
      <w:r w:rsidR="008F10A8">
        <w:t xml:space="preserve">, omdat ijzeren gespen </w:t>
      </w:r>
      <w:r w:rsidR="00722C97" w:rsidRPr="00722C97">
        <w:t>niet</w:t>
      </w:r>
      <w:r w:rsidR="008F10A8">
        <w:t xml:space="preserve"> zijn</w:t>
      </w:r>
      <w:r w:rsidR="00722C97" w:rsidRPr="00722C97">
        <w:t xml:space="preserve"> toegestaan</w:t>
      </w:r>
      <w:r w:rsidR="008F10A8">
        <w:t>.</w:t>
      </w:r>
      <w:r w:rsidR="00722C97">
        <w:br/>
      </w:r>
      <w:r w:rsidR="00722C97" w:rsidRPr="00722C97">
        <w:t xml:space="preserve"> De bandjes </w:t>
      </w:r>
      <w:r w:rsidR="00722C97">
        <w:t xml:space="preserve">zijn uitsluitend voor de zaal en </w:t>
      </w:r>
      <w:r w:rsidR="00722C97" w:rsidRPr="00722C97">
        <w:t>dienen</w:t>
      </w:r>
      <w:r w:rsidR="00472C7B" w:rsidRPr="00722C97">
        <w:t xml:space="preserve"> </w:t>
      </w:r>
      <w:r w:rsidRPr="00722C97">
        <w:t>niet op het veld gebruikt te worden i</w:t>
      </w:r>
      <w:r w:rsidR="008504E0" w:rsidRPr="00722C97">
        <w:t>.</w:t>
      </w:r>
      <w:r w:rsidRPr="00722C97">
        <w:t>v</w:t>
      </w:r>
      <w:r w:rsidR="008504E0" w:rsidRPr="00722C97">
        <w:t>.</w:t>
      </w:r>
      <w:r w:rsidRPr="00722C97">
        <w:t>m</w:t>
      </w:r>
      <w:r w:rsidR="008504E0" w:rsidRPr="00722C97">
        <w:t>.</w:t>
      </w:r>
      <w:r w:rsidRPr="00722C97">
        <w:t xml:space="preserve"> slijtage.</w:t>
      </w:r>
      <w:r w:rsidR="00722C97" w:rsidRPr="00722C97">
        <w:t xml:space="preserve"> </w:t>
      </w:r>
    </w:p>
    <w:p w:rsidR="00465CAD" w:rsidRDefault="00465CAD" w:rsidP="00465CAD">
      <w:pPr>
        <w:spacing w:after="0" w:line="240" w:lineRule="auto"/>
        <w:rPr>
          <w:b/>
          <w:u w:val="single"/>
        </w:rPr>
      </w:pPr>
    </w:p>
    <w:p w:rsidR="00722C97" w:rsidRDefault="00216112" w:rsidP="00465CAD">
      <w:pPr>
        <w:spacing w:after="0" w:line="240" w:lineRule="auto"/>
      </w:pPr>
      <w:r>
        <w:rPr>
          <w:b/>
          <w:u w:val="single"/>
        </w:rPr>
        <w:t>Z</w:t>
      </w:r>
      <w:r w:rsidR="007B223E" w:rsidRPr="00722C97">
        <w:rPr>
          <w:b/>
          <w:u w:val="single"/>
        </w:rPr>
        <w:t>a</w:t>
      </w:r>
      <w:r w:rsidR="00472C7B" w:rsidRPr="00722C97">
        <w:rPr>
          <w:b/>
          <w:u w:val="single"/>
        </w:rPr>
        <w:t>alhoezen</w:t>
      </w:r>
      <w:r w:rsidR="00472C7B" w:rsidRPr="00722C97">
        <w:t xml:space="preserve">: </w:t>
      </w:r>
    </w:p>
    <w:p w:rsidR="007C4A49" w:rsidRPr="00722C97" w:rsidRDefault="007C4A49" w:rsidP="00465CAD">
      <w:pPr>
        <w:spacing w:after="0" w:line="240" w:lineRule="auto"/>
      </w:pPr>
    </w:p>
    <w:p w:rsidR="00722C97" w:rsidRPr="00722C97" w:rsidRDefault="0035505D" w:rsidP="00465CAD">
      <w:pPr>
        <w:spacing w:after="0" w:line="240" w:lineRule="auto"/>
      </w:pPr>
      <w:r w:rsidRPr="0035505D">
        <w:rPr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4.05pt;margin-top:22.6pt;width:255.85pt;height:40.5pt;z-index:251660288;mso-width-relative:margin;mso-height-relative:margin">
            <v:textbox>
              <w:txbxContent>
                <w:p w:rsidR="007C4A49" w:rsidRDefault="007C4A49">
                  <w:r w:rsidRPr="00722C97">
                    <w:t xml:space="preserve">De hoes met het logo hoort om de rechter </w:t>
                  </w:r>
                  <w:proofErr w:type="spellStart"/>
                  <w:r w:rsidRPr="00722C97">
                    <w:t>legguard</w:t>
                  </w:r>
                  <w:proofErr w:type="spellEnd"/>
                  <w:r w:rsidRPr="00722C97">
                    <w:t xml:space="preserve">. </w:t>
                  </w:r>
                  <w:r>
                    <w:t xml:space="preserve"> </w:t>
                  </w:r>
                  <w:r w:rsidRPr="00722C97">
                    <w:t>Het koord zit aan de buitenkant.</w:t>
                  </w:r>
                </w:p>
              </w:txbxContent>
            </v:textbox>
          </v:shape>
        </w:pict>
      </w:r>
      <w:r w:rsidR="00722C97" w:rsidRPr="00722C97">
        <w:rPr>
          <w:noProof/>
          <w:lang w:eastAsia="nl-NL"/>
        </w:rPr>
        <w:drawing>
          <wp:inline distT="0" distB="0" distL="0" distR="0">
            <wp:extent cx="1485900" cy="1114425"/>
            <wp:effectExtent l="19050" t="0" r="0" b="0"/>
            <wp:docPr id="2" name="Afbeelding 3" descr="C:\Users\gebruiker\Desktop\hoe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bruiker\Desktop\hoez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593" cy="111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C97" w:rsidRPr="00722C97" w:rsidRDefault="0035505D" w:rsidP="00465CAD">
      <w:pPr>
        <w:spacing w:after="0" w:line="240" w:lineRule="auto"/>
      </w:pPr>
      <w:r>
        <w:rPr>
          <w:noProof/>
        </w:rPr>
        <w:pict>
          <v:shape id="_x0000_s1027" type="#_x0000_t202" style="position:absolute;margin-left:135.9pt;margin-top:30.1pt;width:279.1pt;height:43.2pt;z-index:251662336;mso-width-relative:margin;mso-height-relative:margin">
            <v:textbox>
              <w:txbxContent>
                <w:p w:rsidR="007C4A49" w:rsidRDefault="007C4A49">
                  <w:r w:rsidRPr="00722C97">
                    <w:t>De grote riem om de binnenkant, de kleine riem om de buitenkant</w:t>
                  </w:r>
                </w:p>
              </w:txbxContent>
            </v:textbox>
          </v:shape>
        </w:pict>
      </w:r>
      <w:r w:rsidR="00722C97" w:rsidRPr="00722C97">
        <w:rPr>
          <w:noProof/>
          <w:lang w:eastAsia="nl-NL"/>
        </w:rPr>
        <w:drawing>
          <wp:inline distT="0" distB="0" distL="0" distR="0">
            <wp:extent cx="1638300" cy="1228723"/>
            <wp:effectExtent l="19050" t="0" r="0" b="0"/>
            <wp:docPr id="6" name="Afbeelding 4" descr="C:\Users\gebruiker\Desktop\50bl_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bruiker\Desktop\50bl_2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409" cy="123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C97" w:rsidRPr="00722C97" w:rsidRDefault="00722C97" w:rsidP="00465CAD">
      <w:pPr>
        <w:spacing w:after="0" w:line="240" w:lineRule="auto"/>
      </w:pPr>
    </w:p>
    <w:p w:rsidR="00722C97" w:rsidRPr="00722C97" w:rsidRDefault="0035505D" w:rsidP="00465CAD">
      <w:pPr>
        <w:spacing w:after="0" w:line="240" w:lineRule="auto"/>
      </w:pPr>
      <w:r>
        <w:rPr>
          <w:noProof/>
        </w:rPr>
        <w:pict>
          <v:shape id="_x0000_s1028" type="#_x0000_t202" style="position:absolute;margin-left:119.45pt;margin-top:11.45pt;width:381.85pt;height:72.75pt;z-index:251664384;mso-width-relative:margin;mso-height-relative:margin">
            <v:textbox>
              <w:txbxContent>
                <w:p w:rsidR="007C4A49" w:rsidRDefault="007C4A49">
                  <w:r w:rsidRPr="00722C97">
                    <w:t xml:space="preserve">Breng de hoes op spanning doormiddel van het aantrekken van het koord. Indien het koord in de weg zit, wegstoppen aan de voorkant onder de hoes of vastmaken met </w:t>
                  </w:r>
                  <w:proofErr w:type="spellStart"/>
                  <w:r w:rsidRPr="00722C97">
                    <w:t>duct</w:t>
                  </w:r>
                  <w:proofErr w:type="spellEnd"/>
                  <w:r w:rsidRPr="00722C97">
                    <w:t xml:space="preserve"> tape indien nodig. In geen geval in de </w:t>
                  </w:r>
                  <w:proofErr w:type="spellStart"/>
                  <w:r w:rsidRPr="00722C97">
                    <w:t>legguard</w:t>
                  </w:r>
                  <w:proofErr w:type="spellEnd"/>
                  <w:r w:rsidRPr="00722C97">
                    <w:t xml:space="preserve"> snijden of inkepingen maken.</w:t>
                  </w:r>
                </w:p>
              </w:txbxContent>
            </v:textbox>
          </v:shape>
        </w:pict>
      </w:r>
      <w:r w:rsidR="00722C97" w:rsidRPr="00722C97">
        <w:rPr>
          <w:noProof/>
          <w:lang w:eastAsia="nl-NL"/>
        </w:rPr>
        <w:drawing>
          <wp:inline distT="0" distB="0" distL="0" distR="0">
            <wp:extent cx="1549400" cy="1162050"/>
            <wp:effectExtent l="19050" t="0" r="0" b="0"/>
            <wp:docPr id="9" name="Afbeelding 5" descr="C:\Users\gebruiker\Desktop\50bl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bruiker\Desktop\50bl_1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177" cy="1164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CAD" w:rsidRDefault="00465CAD" w:rsidP="00465CAD">
      <w:pPr>
        <w:spacing w:after="0" w:line="240" w:lineRule="auto"/>
        <w:rPr>
          <w:b/>
        </w:rPr>
      </w:pPr>
    </w:p>
    <w:p w:rsidR="007C4A49" w:rsidRPr="007C4A49" w:rsidRDefault="007C4A49" w:rsidP="00465CAD">
      <w:pPr>
        <w:spacing w:after="0" w:line="240" w:lineRule="auto"/>
        <w:rPr>
          <w:b/>
        </w:rPr>
      </w:pPr>
    </w:p>
    <w:p w:rsidR="00465CAD" w:rsidRPr="007C4A49" w:rsidRDefault="00465CAD" w:rsidP="00465CAD">
      <w:pPr>
        <w:spacing w:after="0" w:line="240" w:lineRule="auto"/>
        <w:rPr>
          <w:b/>
        </w:rPr>
      </w:pPr>
      <w:r w:rsidRPr="007C4A49">
        <w:rPr>
          <w:b/>
        </w:rPr>
        <w:t>BELANGRIJK:</w:t>
      </w:r>
    </w:p>
    <w:p w:rsidR="00465CAD" w:rsidRDefault="00465CAD" w:rsidP="00465CAD">
      <w:pPr>
        <w:spacing w:after="0" w:line="240" w:lineRule="auto"/>
      </w:pPr>
      <w:r w:rsidRPr="00722C97">
        <w:t xml:space="preserve">Wij willen erop wijzen dat het materiaal in bruikleen gegeven wordt en aan het einde van het </w:t>
      </w:r>
      <w:r>
        <w:t>zaal</w:t>
      </w:r>
      <w:r w:rsidRPr="00722C97">
        <w:t>seizoen ingeleverd dient te worden.</w:t>
      </w:r>
      <w:r>
        <w:t xml:space="preserve"> (H</w:t>
      </w:r>
      <w:r w:rsidRPr="00722C97">
        <w:t>ier zal een oproep voor komen).</w:t>
      </w:r>
      <w:r w:rsidRPr="00722C97">
        <w:br/>
      </w:r>
    </w:p>
    <w:p w:rsidR="00465CAD" w:rsidRDefault="00465CAD" w:rsidP="00465CAD">
      <w:pPr>
        <w:spacing w:after="0" w:line="240" w:lineRule="auto"/>
      </w:pPr>
      <w:r w:rsidRPr="00722C97">
        <w:t xml:space="preserve">Bij vermissingen  </w:t>
      </w:r>
      <w:r>
        <w:t xml:space="preserve">van het materiaal en de ballen, </w:t>
      </w:r>
      <w:r w:rsidRPr="00722C97">
        <w:t xml:space="preserve">kunnen de kosten op het team verhaald worden.  </w:t>
      </w:r>
    </w:p>
    <w:p w:rsidR="00465CAD" w:rsidRPr="00722C97" w:rsidRDefault="00465CAD" w:rsidP="00465CAD">
      <w:pPr>
        <w:spacing w:after="0" w:line="240" w:lineRule="auto"/>
      </w:pPr>
      <w:r w:rsidRPr="00722C97">
        <w:t>(</w:t>
      </w:r>
      <w:r>
        <w:t>Ter indicatie - e</w:t>
      </w:r>
      <w:r w:rsidRPr="00722C97">
        <w:t>en hockeybal kost ongeveer Euro 4,50 per stuk</w:t>
      </w:r>
      <w:r>
        <w:t>, een setje hoezen Euro 39,00</w:t>
      </w:r>
      <w:r w:rsidRPr="00722C97">
        <w:t>)</w:t>
      </w:r>
    </w:p>
    <w:p w:rsidR="004C1679" w:rsidRDefault="004C1679" w:rsidP="00465CAD">
      <w:pPr>
        <w:spacing w:after="0" w:line="240" w:lineRule="auto"/>
      </w:pPr>
    </w:p>
    <w:p w:rsidR="007C4A49" w:rsidRDefault="007C4A49" w:rsidP="00465CAD">
      <w:pPr>
        <w:spacing w:after="0" w:line="240" w:lineRule="auto"/>
      </w:pPr>
    </w:p>
    <w:p w:rsidR="007B223E" w:rsidRPr="00722C97" w:rsidRDefault="007C4A49" w:rsidP="00465CAD">
      <w:pPr>
        <w:spacing w:after="0" w:line="240" w:lineRule="auto"/>
      </w:pPr>
      <w:r>
        <w:t>Een heel fijn z</w:t>
      </w:r>
      <w:r w:rsidR="003948E0" w:rsidRPr="00722C97">
        <w:t>aalhockey seizoen!</w:t>
      </w:r>
    </w:p>
    <w:p w:rsidR="00465CAD" w:rsidRDefault="00722C97" w:rsidP="00465CAD">
      <w:pPr>
        <w:spacing w:after="0" w:line="240" w:lineRule="auto"/>
      </w:pPr>
      <w:r>
        <w:br/>
      </w:r>
    </w:p>
    <w:p w:rsidR="00472C7B" w:rsidRPr="00722C97" w:rsidRDefault="00472C7B" w:rsidP="00465CAD">
      <w:pPr>
        <w:spacing w:after="0" w:line="240" w:lineRule="auto"/>
      </w:pPr>
      <w:r w:rsidRPr="00722C97">
        <w:t xml:space="preserve">Vragen: </w:t>
      </w:r>
      <w:hyperlink r:id="rId8" w:history="1">
        <w:r w:rsidRPr="00722C97">
          <w:rPr>
            <w:rStyle w:val="Hyperlink"/>
          </w:rPr>
          <w:t>materialen@hchisalis.nl</w:t>
        </w:r>
      </w:hyperlink>
    </w:p>
    <w:p w:rsidR="001B59AD" w:rsidRDefault="001B59AD">
      <w:pPr>
        <w:rPr>
          <w:noProof/>
          <w:lang w:eastAsia="nl-NL"/>
        </w:rPr>
      </w:pPr>
    </w:p>
    <w:p w:rsidR="001566F5" w:rsidRDefault="00C20733">
      <w:r w:rsidRPr="00C20733">
        <w:rPr>
          <w:noProof/>
          <w:lang w:eastAsia="nl-NL"/>
        </w:rPr>
        <w:drawing>
          <wp:inline distT="0" distB="0" distL="0" distR="0">
            <wp:extent cx="676275" cy="676275"/>
            <wp:effectExtent l="19050" t="0" r="9525" b="0"/>
            <wp:docPr id="5" name="Afbeelding 6" descr="http://www.hisalis.nl/files/nieuws/hisalis-logo-zonder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isalis.nl/files/nieuws/hisalis-logo-zonder-4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66F5" w:rsidSect="001566F5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5DE1"/>
    <w:rsid w:val="00060CD0"/>
    <w:rsid w:val="0007467C"/>
    <w:rsid w:val="000746A0"/>
    <w:rsid w:val="000B607D"/>
    <w:rsid w:val="0011252C"/>
    <w:rsid w:val="00126B03"/>
    <w:rsid w:val="00150DC6"/>
    <w:rsid w:val="001566F5"/>
    <w:rsid w:val="001828D2"/>
    <w:rsid w:val="001A0B1B"/>
    <w:rsid w:val="001A62B2"/>
    <w:rsid w:val="001B59AD"/>
    <w:rsid w:val="001E5FE7"/>
    <w:rsid w:val="00216112"/>
    <w:rsid w:val="00236BD2"/>
    <w:rsid w:val="002462C3"/>
    <w:rsid w:val="002637C6"/>
    <w:rsid w:val="002B617F"/>
    <w:rsid w:val="002E072F"/>
    <w:rsid w:val="00346082"/>
    <w:rsid w:val="0035505D"/>
    <w:rsid w:val="003948E0"/>
    <w:rsid w:val="003E0873"/>
    <w:rsid w:val="00400C2C"/>
    <w:rsid w:val="00426280"/>
    <w:rsid w:val="00450CEC"/>
    <w:rsid w:val="0046180B"/>
    <w:rsid w:val="00465CAD"/>
    <w:rsid w:val="00472C7B"/>
    <w:rsid w:val="0049727B"/>
    <w:rsid w:val="004A14D1"/>
    <w:rsid w:val="004A40E4"/>
    <w:rsid w:val="004A5B37"/>
    <w:rsid w:val="004B6901"/>
    <w:rsid w:val="004C1679"/>
    <w:rsid w:val="004D5C1B"/>
    <w:rsid w:val="005A2D90"/>
    <w:rsid w:val="00606899"/>
    <w:rsid w:val="00666075"/>
    <w:rsid w:val="006E21B9"/>
    <w:rsid w:val="0072164D"/>
    <w:rsid w:val="00722C97"/>
    <w:rsid w:val="007507B8"/>
    <w:rsid w:val="00764B98"/>
    <w:rsid w:val="007A7CBF"/>
    <w:rsid w:val="007B223E"/>
    <w:rsid w:val="007C4A49"/>
    <w:rsid w:val="007E3395"/>
    <w:rsid w:val="0081004D"/>
    <w:rsid w:val="0081033E"/>
    <w:rsid w:val="00826DF5"/>
    <w:rsid w:val="008317AA"/>
    <w:rsid w:val="008504E0"/>
    <w:rsid w:val="008B06ED"/>
    <w:rsid w:val="008B25AA"/>
    <w:rsid w:val="008D1E39"/>
    <w:rsid w:val="008F10A8"/>
    <w:rsid w:val="009707D0"/>
    <w:rsid w:val="00970F4F"/>
    <w:rsid w:val="00971777"/>
    <w:rsid w:val="009E2406"/>
    <w:rsid w:val="009F7737"/>
    <w:rsid w:val="00A206D1"/>
    <w:rsid w:val="00A52AB8"/>
    <w:rsid w:val="00A967AD"/>
    <w:rsid w:val="00AB5FB7"/>
    <w:rsid w:val="00AF4598"/>
    <w:rsid w:val="00B317AC"/>
    <w:rsid w:val="00B34CDA"/>
    <w:rsid w:val="00B50685"/>
    <w:rsid w:val="00B744BF"/>
    <w:rsid w:val="00B831EF"/>
    <w:rsid w:val="00B83A8F"/>
    <w:rsid w:val="00B9132E"/>
    <w:rsid w:val="00BF16E1"/>
    <w:rsid w:val="00BF3150"/>
    <w:rsid w:val="00C20733"/>
    <w:rsid w:val="00C21DC7"/>
    <w:rsid w:val="00C34913"/>
    <w:rsid w:val="00CE10E6"/>
    <w:rsid w:val="00E264F8"/>
    <w:rsid w:val="00E5163E"/>
    <w:rsid w:val="00E54827"/>
    <w:rsid w:val="00EE03CE"/>
    <w:rsid w:val="00EF11C5"/>
    <w:rsid w:val="00F263D7"/>
    <w:rsid w:val="00F273E3"/>
    <w:rsid w:val="00F301EB"/>
    <w:rsid w:val="00FB0B8E"/>
    <w:rsid w:val="00FB732A"/>
    <w:rsid w:val="00FD7620"/>
    <w:rsid w:val="00FE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B06E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E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5DE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E5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472C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rialen@hchisalis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37C80-FA46-46F7-A4ED-82B343BB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</dc:creator>
  <cp:lastModifiedBy>gebruiker</cp:lastModifiedBy>
  <cp:revision>2</cp:revision>
  <cp:lastPrinted>2015-11-01T22:05:00Z</cp:lastPrinted>
  <dcterms:created xsi:type="dcterms:W3CDTF">2019-11-11T21:46:00Z</dcterms:created>
  <dcterms:modified xsi:type="dcterms:W3CDTF">2019-11-11T21:46:00Z</dcterms:modified>
</cp:coreProperties>
</file>